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75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E21875">
        <w:rPr>
          <w:b/>
          <w:sz w:val="32"/>
          <w:u w:val="single"/>
        </w:rPr>
        <w:t>6</w:t>
      </w:r>
      <w:r w:rsidRPr="00CA7280">
        <w:rPr>
          <w:b/>
          <w:sz w:val="32"/>
          <w:u w:val="single"/>
        </w:rPr>
        <w:t xml:space="preserve"> Timetable</w:t>
      </w:r>
      <w:bookmarkStart w:id="0" w:name="_GoBack"/>
      <w:bookmarkEnd w:id="0"/>
    </w:p>
    <w:p w:rsidR="0067590B" w:rsidRPr="00E21875" w:rsidRDefault="00E21875" w:rsidP="00E21875">
      <w:pPr>
        <w:jc w:val="center"/>
        <w:rPr>
          <w:sz w:val="32"/>
        </w:rPr>
      </w:pPr>
      <w:r w:rsidRPr="00CA7280">
        <w:rPr>
          <w:b/>
          <w:sz w:val="32"/>
        </w:rPr>
        <w:t xml:space="preserve">Week Beginning </w:t>
      </w:r>
      <w:r w:rsidR="00A14D8F">
        <w:rPr>
          <w:b/>
          <w:sz w:val="32"/>
        </w:rPr>
        <w:t>25</w:t>
      </w:r>
      <w:r w:rsidR="00A14D8F" w:rsidRPr="00A14D8F">
        <w:rPr>
          <w:b/>
          <w:sz w:val="32"/>
          <w:vertAlign w:val="superscript"/>
        </w:rPr>
        <w:t>th</w:t>
      </w:r>
      <w:r w:rsidR="00A14D8F">
        <w:rPr>
          <w:b/>
          <w:sz w:val="32"/>
        </w:rPr>
        <w:t xml:space="preserve"> January</w:t>
      </w:r>
    </w:p>
    <w:tbl>
      <w:tblPr>
        <w:tblStyle w:val="TableGrid"/>
        <w:tblpPr w:leftFromText="180" w:rightFromText="180" w:vertAnchor="page" w:horzAnchor="margin" w:tblpY="2809"/>
        <w:tblW w:w="14312" w:type="dxa"/>
        <w:tblLayout w:type="fixed"/>
        <w:tblLook w:val="04A0" w:firstRow="1" w:lastRow="0" w:firstColumn="1" w:lastColumn="0" w:noHBand="0" w:noVBand="1"/>
      </w:tblPr>
      <w:tblGrid>
        <w:gridCol w:w="1585"/>
        <w:gridCol w:w="3230"/>
        <w:gridCol w:w="2410"/>
        <w:gridCol w:w="2268"/>
        <w:gridCol w:w="1842"/>
        <w:gridCol w:w="2977"/>
      </w:tblGrid>
      <w:tr w:rsidR="00A63E0A" w:rsidTr="00A63E0A">
        <w:tc>
          <w:tcPr>
            <w:tcW w:w="1585" w:type="dxa"/>
          </w:tcPr>
          <w:p w:rsidR="00A63E0A" w:rsidRPr="00A92904" w:rsidRDefault="00A63E0A" w:rsidP="00A63E0A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230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410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268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1842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977" w:type="dxa"/>
          </w:tcPr>
          <w:p w:rsidR="00A63E0A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A63E0A" w:rsidRPr="00701F23" w:rsidTr="00A63E0A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230" w:type="dxa"/>
          </w:tcPr>
          <w:p w:rsidR="00A63E0A" w:rsidRDefault="00A63E0A" w:rsidP="00A63E0A">
            <w:pPr>
              <w:rPr>
                <w:sz w:val="20"/>
              </w:rPr>
            </w:pPr>
            <w:hyperlink r:id="rId4" w:history="1">
              <w:r w:rsidRPr="00267999">
                <w:rPr>
                  <w:rStyle w:val="Hyperlink"/>
                  <w:sz w:val="20"/>
                </w:rPr>
                <w:t>https://classroom.thenational.academy/lessons/to-activate-prior-knowledge-and-consider-the-historical-context-6cw38c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63E0A" w:rsidRDefault="00A63E0A" w:rsidP="00A63E0A">
            <w:pPr>
              <w:jc w:val="center"/>
              <w:rPr>
                <w:sz w:val="20"/>
              </w:rPr>
            </w:pPr>
            <w:hyperlink r:id="rId5" w:history="1">
              <w:r w:rsidRPr="00267999">
                <w:rPr>
                  <w:rStyle w:val="Hyperlink"/>
                  <w:sz w:val="20"/>
                </w:rPr>
                <w:t>https://classroom.thenational.academy/lessons/interpret-line-graphs-chk38d</w:t>
              </w:r>
            </w:hyperlink>
          </w:p>
          <w:p w:rsidR="00A63E0A" w:rsidRPr="00701F23" w:rsidRDefault="00A63E0A" w:rsidP="00A63E0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63E0A" w:rsidRDefault="00A63E0A" w:rsidP="00A63E0A">
            <w:pPr>
              <w:rPr>
                <w:sz w:val="20"/>
              </w:rPr>
            </w:pPr>
            <w:hyperlink r:id="rId6" w:history="1">
              <w:r w:rsidRPr="00267999">
                <w:rPr>
                  <w:rStyle w:val="Hyperlink"/>
                  <w:sz w:val="20"/>
                </w:rPr>
                <w:t>https://classroom.thenational.academy/lessons/what-was-the-golden-age-of-greece-68vpad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A63E0A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230" w:type="dxa"/>
          </w:tcPr>
          <w:p w:rsidR="00A63E0A" w:rsidRDefault="00A63E0A" w:rsidP="00A63E0A">
            <w:pPr>
              <w:rPr>
                <w:sz w:val="20"/>
              </w:rPr>
            </w:pPr>
            <w:hyperlink r:id="rId7" w:history="1">
              <w:r w:rsidRPr="00267999">
                <w:rPr>
                  <w:rStyle w:val="Hyperlink"/>
                  <w:sz w:val="20"/>
                </w:rPr>
                <w:t>https://classroom.thenational.academy/lessons/to-read-a-recount-and-answer-retrieval-and-inference-based-questions-6rvpct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63E0A" w:rsidRDefault="00A63E0A" w:rsidP="00A63E0A">
            <w:pPr>
              <w:rPr>
                <w:sz w:val="20"/>
              </w:rPr>
            </w:pPr>
            <w:hyperlink r:id="rId8" w:history="1">
              <w:r w:rsidRPr="00267999">
                <w:rPr>
                  <w:rStyle w:val="Hyperlink"/>
                  <w:sz w:val="20"/>
                </w:rPr>
                <w:t>https://classroom.thenational.academy/lessons/construct-line-graphs-74vk0d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63E0A" w:rsidRDefault="00A63E0A" w:rsidP="00A63E0A">
            <w:pPr>
              <w:rPr>
                <w:sz w:val="20"/>
              </w:rPr>
            </w:pPr>
            <w:hyperlink r:id="rId9" w:history="1">
              <w:r w:rsidRPr="00267999">
                <w:rPr>
                  <w:rStyle w:val="Hyperlink"/>
                  <w:sz w:val="20"/>
                </w:rPr>
                <w:t>https://classroom.thenational.academy/lessons/which-organisms-lived-during-each-era-of-time-71jk0d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A63E0A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230" w:type="dxa"/>
          </w:tcPr>
          <w:p w:rsidR="00A63E0A" w:rsidRDefault="00A63E0A" w:rsidP="00A63E0A">
            <w:pPr>
              <w:rPr>
                <w:sz w:val="20"/>
              </w:rPr>
            </w:pPr>
            <w:hyperlink r:id="rId10" w:history="1">
              <w:r w:rsidRPr="00267999">
                <w:rPr>
                  <w:rStyle w:val="Hyperlink"/>
                  <w:sz w:val="20"/>
                </w:rPr>
                <w:t>https://classroom.thenational.academy/lessons/to-understand-the-key-information-in-a-text-and-consider-the-authors-perspective-6wupcd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63E0A" w:rsidRDefault="00A63E0A" w:rsidP="00A63E0A">
            <w:pPr>
              <w:rPr>
                <w:sz w:val="20"/>
              </w:rPr>
            </w:pPr>
            <w:hyperlink r:id="rId11" w:history="1">
              <w:r w:rsidRPr="00267999">
                <w:rPr>
                  <w:rStyle w:val="Hyperlink"/>
                  <w:sz w:val="20"/>
                </w:rPr>
                <w:t>https://classroom.thenational.academy/lessons/interpret-pie-charts-ccr6ad</w:t>
              </w:r>
            </w:hyperlink>
          </w:p>
          <w:p w:rsidR="00A63E0A" w:rsidRDefault="00A63E0A" w:rsidP="00A63E0A">
            <w:pPr>
              <w:rPr>
                <w:sz w:val="20"/>
              </w:rPr>
            </w:pPr>
          </w:p>
          <w:p w:rsidR="00A63E0A" w:rsidRPr="00A63E0A" w:rsidRDefault="00A63E0A" w:rsidP="00A63E0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63E0A" w:rsidRDefault="00A63E0A" w:rsidP="00A63E0A">
            <w:pPr>
              <w:rPr>
                <w:sz w:val="20"/>
              </w:rPr>
            </w:pPr>
            <w:hyperlink r:id="rId12" w:history="1">
              <w:r w:rsidRPr="00267999">
                <w:rPr>
                  <w:rStyle w:val="Hyperlink"/>
                  <w:sz w:val="20"/>
                </w:rPr>
                <w:t>https://classroom.thenational.academy/lessons/designing-a-game-64tpae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63E0A" w:rsidRDefault="00A63E0A" w:rsidP="00A63E0A">
            <w:pPr>
              <w:rPr>
                <w:sz w:val="20"/>
              </w:rPr>
            </w:pPr>
            <w:hyperlink r:id="rId13" w:history="1">
              <w:r w:rsidRPr="00267999">
                <w:rPr>
                  <w:rStyle w:val="Hyperlink"/>
                  <w:sz w:val="20"/>
                </w:rPr>
                <w:t>https://classroom.thenational.academy/lessons/to-compose-a-syncopated-rhythm-c4rkge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A63E0A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230" w:type="dxa"/>
          </w:tcPr>
          <w:p w:rsidR="00A63E0A" w:rsidRDefault="00A63E0A" w:rsidP="00A63E0A">
            <w:pPr>
              <w:rPr>
                <w:sz w:val="20"/>
              </w:rPr>
            </w:pPr>
            <w:hyperlink r:id="rId14" w:history="1">
              <w:r w:rsidRPr="00267999">
                <w:rPr>
                  <w:rStyle w:val="Hyperlink"/>
                  <w:sz w:val="20"/>
                </w:rPr>
                <w:t>https://classroom.thenational.academy/lessons/to-read-a-new-text-and-consider-the-authors-use-of-language-c8rkjt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63E0A" w:rsidRDefault="00A63E0A" w:rsidP="00A63E0A">
            <w:pPr>
              <w:rPr>
                <w:sz w:val="20"/>
              </w:rPr>
            </w:pPr>
            <w:hyperlink r:id="rId15" w:history="1">
              <w:r w:rsidRPr="00267999">
                <w:rPr>
                  <w:rStyle w:val="Hyperlink"/>
                  <w:sz w:val="20"/>
                </w:rPr>
                <w:t>https://classroom.thenational.academy/lessons/comparing-pie-charts-c5hpce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Default="00A63E0A" w:rsidP="00A63E0A">
            <w:pPr>
              <w:rPr>
                <w:sz w:val="20"/>
              </w:rPr>
            </w:pPr>
            <w:hyperlink r:id="rId16" w:history="1">
              <w:r w:rsidRPr="00267999">
                <w:rPr>
                  <w:rStyle w:val="Hyperlink"/>
                  <w:sz w:val="20"/>
                </w:rPr>
                <w:t>https://classroom.thenational.academy/lessons/how-does-globalisation-affect-trade-crt64e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63E0A" w:rsidRDefault="00A63E0A" w:rsidP="00A63E0A">
            <w:pPr>
              <w:rPr>
                <w:sz w:val="20"/>
              </w:rPr>
            </w:pPr>
            <w:hyperlink r:id="rId17" w:history="1">
              <w:r w:rsidRPr="00267999">
                <w:rPr>
                  <w:rStyle w:val="Hyperlink"/>
                  <w:sz w:val="20"/>
                </w:rPr>
                <w:t>https://classroom.thenational.academy/lessons/who-is-brahman-to-hindus-65k30d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A63E0A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230" w:type="dxa"/>
          </w:tcPr>
          <w:p w:rsidR="00A63E0A" w:rsidRDefault="00A63E0A" w:rsidP="00A63E0A">
            <w:pPr>
              <w:rPr>
                <w:sz w:val="20"/>
              </w:rPr>
            </w:pPr>
            <w:hyperlink r:id="rId18" w:history="1">
              <w:r w:rsidRPr="00267999">
                <w:rPr>
                  <w:rStyle w:val="Hyperlink"/>
                  <w:sz w:val="20"/>
                </w:rPr>
                <w:t>https://classroom.thenational.academy/lessons/to-consider-how-reading-can-provide-people-with-a-way-of-learning-new-things-c4t64c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63E0A" w:rsidRDefault="00A63E0A" w:rsidP="00A63E0A">
            <w:pPr>
              <w:rPr>
                <w:sz w:val="20"/>
              </w:rPr>
            </w:pPr>
            <w:hyperlink r:id="rId19" w:history="1">
              <w:r w:rsidRPr="00267999">
                <w:rPr>
                  <w:rStyle w:val="Hyperlink"/>
                  <w:sz w:val="20"/>
                </w:rPr>
                <w:t>https://classroom.thenational.academy/lessons/collecting-and-representing-data-c9h32t</w:t>
              </w:r>
            </w:hyperlink>
          </w:p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</w:p>
    <w:sectPr w:rsidR="00CA7280" w:rsidRPr="00CA7280" w:rsidSect="00A14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314B58"/>
    <w:rsid w:val="00494634"/>
    <w:rsid w:val="00605076"/>
    <w:rsid w:val="0063481F"/>
    <w:rsid w:val="0067590B"/>
    <w:rsid w:val="006E7B95"/>
    <w:rsid w:val="00701F23"/>
    <w:rsid w:val="00A14D8F"/>
    <w:rsid w:val="00A63E0A"/>
    <w:rsid w:val="00A92904"/>
    <w:rsid w:val="00C10C11"/>
    <w:rsid w:val="00CA7280"/>
    <w:rsid w:val="00E21875"/>
    <w:rsid w:val="00EA5539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6D77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nstruct-line-graphs-74vk0d" TargetMode="External"/><Relationship Id="rId13" Type="http://schemas.openxmlformats.org/officeDocument/2006/relationships/hyperlink" Target="https://classroom.thenational.academy/lessons/to-compose-a-syncopated-rhythm-c4rkge" TargetMode="External"/><Relationship Id="rId18" Type="http://schemas.openxmlformats.org/officeDocument/2006/relationships/hyperlink" Target="https://classroom.thenational.academy/lessons/to-consider-how-reading-can-provide-people-with-a-way-of-learning-new-things-c4t64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read-a-recount-and-answer-retrieval-and-inference-based-questions-6rvpct" TargetMode="External"/><Relationship Id="rId12" Type="http://schemas.openxmlformats.org/officeDocument/2006/relationships/hyperlink" Target="https://classroom.thenational.academy/lessons/designing-a-game-64tpae" TargetMode="External"/><Relationship Id="rId17" Type="http://schemas.openxmlformats.org/officeDocument/2006/relationships/hyperlink" Target="https://classroom.thenational.academy/lessons/who-is-brahman-to-hindus-65k30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does-globalisation-affect-trade-crt64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the-golden-age-of-greece-68vpad" TargetMode="External"/><Relationship Id="rId11" Type="http://schemas.openxmlformats.org/officeDocument/2006/relationships/hyperlink" Target="https://classroom.thenational.academy/lessons/interpret-pie-charts-ccr6ad" TargetMode="External"/><Relationship Id="rId5" Type="http://schemas.openxmlformats.org/officeDocument/2006/relationships/hyperlink" Target="https://classroom.thenational.academy/lessons/interpret-line-graphs-chk38d" TargetMode="External"/><Relationship Id="rId15" Type="http://schemas.openxmlformats.org/officeDocument/2006/relationships/hyperlink" Target="https://classroom.thenational.academy/lessons/comparing-pie-charts-c5hpce" TargetMode="External"/><Relationship Id="rId10" Type="http://schemas.openxmlformats.org/officeDocument/2006/relationships/hyperlink" Target="https://classroom.thenational.academy/lessons/to-understand-the-key-information-in-a-text-and-consider-the-authors-perspective-6wupcd" TargetMode="External"/><Relationship Id="rId19" Type="http://schemas.openxmlformats.org/officeDocument/2006/relationships/hyperlink" Target="https://classroom.thenational.academy/lessons/collecting-and-representing-data-c9h32t" TargetMode="External"/><Relationship Id="rId4" Type="http://schemas.openxmlformats.org/officeDocument/2006/relationships/hyperlink" Target="https://classroom.thenational.academy/lessons/to-activate-prior-knowledge-and-consider-the-historical-context-6cw38c" TargetMode="External"/><Relationship Id="rId9" Type="http://schemas.openxmlformats.org/officeDocument/2006/relationships/hyperlink" Target="https://classroom.thenational.academy/lessons/which-organisms-lived-during-each-era-of-time-71jk0d" TargetMode="External"/><Relationship Id="rId14" Type="http://schemas.openxmlformats.org/officeDocument/2006/relationships/hyperlink" Target="https://classroom.thenational.academy/lessons/to-read-a-new-text-and-consider-the-authors-use-of-language-c8rkj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2021-01-14T12:47:00Z</dcterms:created>
  <dcterms:modified xsi:type="dcterms:W3CDTF">2021-01-14T12:50:00Z</dcterms:modified>
</cp:coreProperties>
</file>