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75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E21875">
        <w:rPr>
          <w:b/>
          <w:sz w:val="32"/>
          <w:u w:val="single"/>
        </w:rPr>
        <w:t>6</w:t>
      </w:r>
      <w:r w:rsidRPr="00CA7280">
        <w:rPr>
          <w:b/>
          <w:sz w:val="32"/>
          <w:u w:val="single"/>
        </w:rPr>
        <w:t xml:space="preserve"> Timetable</w:t>
      </w:r>
    </w:p>
    <w:p w:rsidR="0067590B" w:rsidRPr="00E21875" w:rsidRDefault="00E21875" w:rsidP="00E21875">
      <w:pPr>
        <w:jc w:val="center"/>
        <w:rPr>
          <w:sz w:val="32"/>
        </w:rPr>
      </w:pPr>
      <w:r w:rsidRPr="00CA7280">
        <w:rPr>
          <w:b/>
          <w:sz w:val="32"/>
        </w:rPr>
        <w:t>Week Beginning 11</w:t>
      </w:r>
      <w:r w:rsidRPr="00CA7280">
        <w:rPr>
          <w:b/>
          <w:sz w:val="32"/>
          <w:vertAlign w:val="superscript"/>
        </w:rPr>
        <w:t>th</w:t>
      </w:r>
      <w:r w:rsidRPr="00CA7280">
        <w:rPr>
          <w:b/>
          <w:sz w:val="32"/>
        </w:rPr>
        <w:t xml:space="preserve"> January</w:t>
      </w:r>
    </w:p>
    <w:tbl>
      <w:tblPr>
        <w:tblStyle w:val="TableGrid"/>
        <w:tblpPr w:leftFromText="180" w:rightFromText="180" w:vertAnchor="page" w:horzAnchor="page" w:tblpX="757" w:tblpY="3193"/>
        <w:tblW w:w="10202" w:type="dxa"/>
        <w:tblLayout w:type="fixed"/>
        <w:tblLook w:val="04A0" w:firstRow="1" w:lastRow="0" w:firstColumn="1" w:lastColumn="0" w:noHBand="0" w:noVBand="1"/>
      </w:tblPr>
      <w:tblGrid>
        <w:gridCol w:w="1585"/>
        <w:gridCol w:w="1954"/>
        <w:gridCol w:w="1843"/>
        <w:gridCol w:w="1701"/>
        <w:gridCol w:w="1701"/>
        <w:gridCol w:w="1418"/>
      </w:tblGrid>
      <w:tr w:rsidR="00E21875" w:rsidTr="00E21875">
        <w:tc>
          <w:tcPr>
            <w:tcW w:w="1585" w:type="dxa"/>
          </w:tcPr>
          <w:p w:rsidR="00E21875" w:rsidRPr="00A92904" w:rsidRDefault="00E21875" w:rsidP="00E21875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1954" w:type="dxa"/>
          </w:tcPr>
          <w:p w:rsidR="00E21875" w:rsidRPr="00A92904" w:rsidRDefault="00E21875" w:rsidP="00E21875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1843" w:type="dxa"/>
          </w:tcPr>
          <w:p w:rsidR="00E21875" w:rsidRPr="00A92904" w:rsidRDefault="00E21875" w:rsidP="00E21875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1701" w:type="dxa"/>
          </w:tcPr>
          <w:p w:rsidR="00E21875" w:rsidRPr="00A92904" w:rsidRDefault="00E21875" w:rsidP="00E21875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1701" w:type="dxa"/>
          </w:tcPr>
          <w:p w:rsidR="00E21875" w:rsidRPr="00A92904" w:rsidRDefault="00E21875" w:rsidP="00E21875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1418" w:type="dxa"/>
          </w:tcPr>
          <w:p w:rsidR="00E21875" w:rsidRDefault="00E21875" w:rsidP="00E21875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Science</w:t>
            </w:r>
          </w:p>
        </w:tc>
      </w:tr>
      <w:tr w:rsidR="00E21875" w:rsidRPr="00701F23" w:rsidTr="00E21875">
        <w:tc>
          <w:tcPr>
            <w:tcW w:w="1585" w:type="dxa"/>
          </w:tcPr>
          <w:p w:rsidR="00E21875" w:rsidRPr="00CA7280" w:rsidRDefault="00E21875" w:rsidP="00E2187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1954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4" w:history="1">
              <w:r w:rsidR="00E21875" w:rsidRPr="00701F23">
                <w:rPr>
                  <w:rStyle w:val="Hyperlink"/>
                  <w:sz w:val="20"/>
                </w:rPr>
                <w:t>Lesson 1 - English To practise speech punctuation 23m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843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5" w:history="1">
              <w:r w:rsidR="00E21875" w:rsidRPr="00701F23">
                <w:rPr>
                  <w:rStyle w:val="Hyperlink"/>
                  <w:sz w:val="20"/>
                </w:rPr>
                <w:t>Lesson 2 - Maths Decimals and measures: calculation and conversion of units of area 18m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701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</w:tr>
      <w:tr w:rsidR="00E21875" w:rsidRPr="00701F23" w:rsidTr="00E21875">
        <w:tc>
          <w:tcPr>
            <w:tcW w:w="1585" w:type="dxa"/>
          </w:tcPr>
          <w:p w:rsidR="00E21875" w:rsidRPr="00CA7280" w:rsidRDefault="00E21875" w:rsidP="00E2187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1954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6" w:history="1">
              <w:r w:rsidR="00E21875" w:rsidRPr="00701F23">
                <w:rPr>
                  <w:rStyle w:val="Hyperlink"/>
                  <w:sz w:val="20"/>
                </w:rPr>
                <w:t>Lesson 1 - English Spelling To investigate suffixes: -</w:t>
              </w:r>
              <w:proofErr w:type="spellStart"/>
              <w:r w:rsidR="00E21875" w:rsidRPr="00701F23">
                <w:rPr>
                  <w:rStyle w:val="Hyperlink"/>
                  <w:sz w:val="20"/>
                </w:rPr>
                <w:t>tion</w:t>
              </w:r>
              <w:proofErr w:type="spellEnd"/>
              <w:r w:rsidR="00E21875" w:rsidRPr="00701F23">
                <w:rPr>
                  <w:rStyle w:val="Hyperlink"/>
                  <w:sz w:val="20"/>
                </w:rPr>
                <w:t>, -</w:t>
              </w:r>
              <w:proofErr w:type="spellStart"/>
              <w:r w:rsidR="00E21875" w:rsidRPr="00701F23">
                <w:rPr>
                  <w:rStyle w:val="Hyperlink"/>
                  <w:sz w:val="20"/>
                </w:rPr>
                <w:t>cian</w:t>
              </w:r>
              <w:proofErr w:type="spellEnd"/>
              <w:r w:rsidR="00E21875" w:rsidRPr="00701F23">
                <w:rPr>
                  <w:rStyle w:val="Hyperlink"/>
                  <w:sz w:val="20"/>
                </w:rPr>
                <w:t>, -</w:t>
              </w:r>
              <w:proofErr w:type="spellStart"/>
              <w:r w:rsidR="00E21875" w:rsidRPr="00701F23">
                <w:rPr>
                  <w:rStyle w:val="Hyperlink"/>
                  <w:sz w:val="20"/>
                </w:rPr>
                <w:t>sion</w:t>
              </w:r>
              <w:proofErr w:type="spellEnd"/>
              <w:r w:rsidR="00E21875" w:rsidRPr="00701F23">
                <w:rPr>
                  <w:rStyle w:val="Hyperlink"/>
                  <w:sz w:val="20"/>
                </w:rPr>
                <w:t>, -</w:t>
              </w:r>
              <w:proofErr w:type="spellStart"/>
              <w:r w:rsidR="00E21875" w:rsidRPr="00701F23">
                <w:rPr>
                  <w:rStyle w:val="Hyperlink"/>
                  <w:sz w:val="20"/>
                </w:rPr>
                <w:t>ssion</w:t>
              </w:r>
              <w:proofErr w:type="spellEnd"/>
              <w:r w:rsidR="00E21875" w:rsidRPr="00701F23">
                <w:rPr>
                  <w:rStyle w:val="Hyperlink"/>
                  <w:sz w:val="20"/>
                </w:rPr>
                <w:t xml:space="preserve"> 24m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843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7" w:history="1">
              <w:r w:rsidR="00E21875" w:rsidRPr="00701F23">
                <w:rPr>
                  <w:rStyle w:val="Hyperlink"/>
                  <w:sz w:val="20"/>
                </w:rPr>
                <w:t>Lesson 2 - Maths Decimals and measures: The volume of cubes and cuboids 16m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701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8" w:history="1">
              <w:r w:rsidR="00E21875" w:rsidRPr="00701F23">
                <w:rPr>
                  <w:rStyle w:val="Hyperlink"/>
                  <w:sz w:val="20"/>
                </w:rPr>
                <w:t>Lesson 3 - Science How do fossils provide evidence for evolution? 29m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  <w:p w:rsidR="00E21875" w:rsidRPr="00701F23" w:rsidRDefault="00E21875" w:rsidP="00E21875">
            <w:pPr>
              <w:rPr>
                <w:sz w:val="20"/>
              </w:rPr>
            </w:pPr>
          </w:p>
        </w:tc>
      </w:tr>
      <w:tr w:rsidR="00E21875" w:rsidRPr="00701F23" w:rsidTr="00E21875">
        <w:tc>
          <w:tcPr>
            <w:tcW w:w="1585" w:type="dxa"/>
          </w:tcPr>
          <w:p w:rsidR="00E21875" w:rsidRPr="00CA7280" w:rsidRDefault="00E21875" w:rsidP="00E2187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1954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9" w:history="1">
              <w:r w:rsidR="00E21875" w:rsidRPr="00701F23">
                <w:rPr>
                  <w:rStyle w:val="Hyperlink"/>
                  <w:sz w:val="20"/>
                </w:rPr>
                <w:t>Lesson 2 - English Grammar To develop our knowledge of determiners 16m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843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10" w:history="1">
              <w:r w:rsidR="00E21875" w:rsidRPr="00701F23">
                <w:rPr>
                  <w:rStyle w:val="Hyperlink"/>
                  <w:sz w:val="20"/>
                </w:rPr>
                <w:t>Lesson 3 - Maths Decimals and measures: Convert between standard measures 15m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701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11" w:history="1">
              <w:r w:rsidR="00E21875" w:rsidRPr="00701F23">
                <w:rPr>
                  <w:rStyle w:val="Hyperlink"/>
                  <w:sz w:val="20"/>
                </w:rPr>
                <w:t>Lesson 1 - Computing Variables in programming 11m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701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12" w:history="1">
              <w:r w:rsidR="00E21875" w:rsidRPr="00701F23">
                <w:rPr>
                  <w:rStyle w:val="Hyperlink"/>
                  <w:sz w:val="20"/>
                </w:rPr>
                <w:t>Lesson 4 - Music To layer syncopated rhythms 20m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418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</w:tr>
      <w:tr w:rsidR="00E21875" w:rsidRPr="00701F23" w:rsidTr="00E21875">
        <w:tc>
          <w:tcPr>
            <w:tcW w:w="1585" w:type="dxa"/>
          </w:tcPr>
          <w:p w:rsidR="00E21875" w:rsidRPr="00CA7280" w:rsidRDefault="00E21875" w:rsidP="00E2187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1954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13" w:history="1">
              <w:r w:rsidR="00E21875" w:rsidRPr="00701F23">
                <w:rPr>
                  <w:rStyle w:val="Hyperlink"/>
                  <w:sz w:val="20"/>
                </w:rPr>
                <w:t>Lesson 1 - English To plan the final paragraphs of a newspaper report 17m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843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14" w:history="1">
              <w:r w:rsidR="00E21875" w:rsidRPr="00701F23">
                <w:rPr>
                  <w:rStyle w:val="Hyperlink"/>
                  <w:sz w:val="20"/>
                </w:rPr>
                <w:t>Lesson 3 - Maths Decimals and measures: Solving problems including the conversion of standard units of measure 23m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701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15" w:history="1">
              <w:r w:rsidR="00E21875" w:rsidRPr="00701F23">
                <w:rPr>
                  <w:rStyle w:val="Hyperlink"/>
                  <w:sz w:val="20"/>
                </w:rPr>
                <w:t>Lesson 2 - Geography What is globalisation? 18m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701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16" w:history="1">
              <w:r w:rsidR="00E21875" w:rsidRPr="00701F23">
                <w:rPr>
                  <w:rStyle w:val="Hyperlink"/>
                  <w:sz w:val="20"/>
                </w:rPr>
                <w:t>Lesson 4 - Religious Education How does dharma influence how Hindus live? 20m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418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</w:tr>
      <w:tr w:rsidR="00E21875" w:rsidRPr="00701F23" w:rsidTr="00E21875">
        <w:tc>
          <w:tcPr>
            <w:tcW w:w="1585" w:type="dxa"/>
          </w:tcPr>
          <w:p w:rsidR="00E21875" w:rsidRPr="00CA7280" w:rsidRDefault="00E21875" w:rsidP="00E2187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1954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17" w:history="1">
              <w:r w:rsidR="00E21875" w:rsidRPr="00701F23">
                <w:rPr>
                  <w:rStyle w:val="Hyperlink"/>
                  <w:sz w:val="20"/>
                </w:rPr>
                <w:t>Lesson 1 - English To develop a rich understanding of words associated with feeling surprised 18m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843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18" w:history="1">
              <w:r w:rsidR="00E21875" w:rsidRPr="00701F23">
                <w:rPr>
                  <w:rStyle w:val="Hyperlink"/>
                  <w:sz w:val="20"/>
                </w:rPr>
                <w:t>Lesson 2 - Maths Decimals and measures: Convert between units of time 18m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701" w:type="dxa"/>
          </w:tcPr>
          <w:p w:rsidR="00E21875" w:rsidRPr="00701F23" w:rsidRDefault="00701F23" w:rsidP="00E21875">
            <w:pPr>
              <w:rPr>
                <w:sz w:val="20"/>
              </w:rPr>
            </w:pPr>
            <w:hyperlink r:id="rId19" w:history="1">
              <w:r w:rsidR="00E21875" w:rsidRPr="00701F23">
                <w:rPr>
                  <w:rStyle w:val="Hyperlink"/>
                  <w:sz w:val="20"/>
                </w:rPr>
                <w:t>Lesson 3 - RHE (PSHE) My own workout 16m video (</w:t>
              </w:r>
              <w:proofErr w:type="spellStart"/>
              <w:proofErr w:type="gramStart"/>
              <w:r w:rsidR="00E21875" w:rsidRPr="00701F23">
                <w:rPr>
                  <w:rStyle w:val="Hyperlink"/>
                  <w:sz w:val="20"/>
                </w:rPr>
                <w:t>thenational.academy</w:t>
              </w:r>
              <w:proofErr w:type="spellEnd"/>
              <w:proofErr w:type="gramEnd"/>
              <w:r w:rsidR="00E21875" w:rsidRPr="00701F2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1701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  <w:bookmarkStart w:id="0" w:name="_GoBack"/>
      <w:bookmarkEnd w:id="0"/>
    </w:p>
    <w:sectPr w:rsidR="00CA7280" w:rsidRPr="00CA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314B58"/>
    <w:rsid w:val="00494634"/>
    <w:rsid w:val="00605076"/>
    <w:rsid w:val="0063481F"/>
    <w:rsid w:val="0067590B"/>
    <w:rsid w:val="006E7B95"/>
    <w:rsid w:val="00701F23"/>
    <w:rsid w:val="00A92904"/>
    <w:rsid w:val="00C10C11"/>
    <w:rsid w:val="00CA7280"/>
    <w:rsid w:val="00E21875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do-fossils-provide-evidence-for-evolution-6gt3ce" TargetMode="External"/><Relationship Id="rId13" Type="http://schemas.openxmlformats.org/officeDocument/2006/relationships/hyperlink" Target="https://classroom.thenational.academy/lessons/to-plan-the-final-paragraphs-of-a-newspaper-report-65k62r" TargetMode="External"/><Relationship Id="rId18" Type="http://schemas.openxmlformats.org/officeDocument/2006/relationships/hyperlink" Target="https://classroom.thenational.academy/lessons/decimals-and-measures-convert-between-units-of-time-c4r66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decimals-and-measures-the-volume-of-cubes-and-cuboids-cdh3cr" TargetMode="External"/><Relationship Id="rId12" Type="http://schemas.openxmlformats.org/officeDocument/2006/relationships/hyperlink" Target="https://classroom.thenational.academy/lessons/to-layer-syncopated-rhythms-6gt36e" TargetMode="External"/><Relationship Id="rId17" Type="http://schemas.openxmlformats.org/officeDocument/2006/relationships/hyperlink" Target="https://classroom.thenational.academy/lessons/to-develop-a-rich-understanding-of-words-associated-with-feeling-surprised-60rk2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does-dharma-influence-how-hindus-live-6wr6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nvestigate-suffixes-tion-cian-sion-ssion-61jkat" TargetMode="External"/><Relationship Id="rId11" Type="http://schemas.openxmlformats.org/officeDocument/2006/relationships/hyperlink" Target="https://classroom.thenational.academy/lessons/variables-in-programming-cmtpad" TargetMode="External"/><Relationship Id="rId5" Type="http://schemas.openxmlformats.org/officeDocument/2006/relationships/hyperlink" Target="https://classroom.thenational.academy/lessons/decimals-and-measures-calculation-and-conversion-of-units-of-area-c4ukar" TargetMode="External"/><Relationship Id="rId15" Type="http://schemas.openxmlformats.org/officeDocument/2006/relationships/hyperlink" Target="https://classroom.thenational.academy/lessons/what-is-globalisation-c8tk2e" TargetMode="External"/><Relationship Id="rId10" Type="http://schemas.openxmlformats.org/officeDocument/2006/relationships/hyperlink" Target="https://classroom.thenational.academy/lessons/decimals-and-measures-convert-between-standard-measures-6cupac" TargetMode="External"/><Relationship Id="rId19" Type="http://schemas.openxmlformats.org/officeDocument/2006/relationships/hyperlink" Target="https://classroom.thenational.academy/lessons/my-own-workout-75j6at" TargetMode="External"/><Relationship Id="rId4" Type="http://schemas.openxmlformats.org/officeDocument/2006/relationships/hyperlink" Target="https://classroom.thenational.academy/lessons/to-practise-speech-punctuation-74t66e" TargetMode="External"/><Relationship Id="rId9" Type="http://schemas.openxmlformats.org/officeDocument/2006/relationships/hyperlink" Target="https://classroom.thenational.academy/lessons/to-develop-our-knowledge-of-determiners-6gr6cr" TargetMode="External"/><Relationship Id="rId14" Type="http://schemas.openxmlformats.org/officeDocument/2006/relationships/hyperlink" Target="https://classroom.thenational.academy/lessons/decimals-and-measures-solving-problems-including-the-conversion-of-standard-units-of-measure-6nhp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2021-01-07T13:01:00Z</dcterms:created>
  <dcterms:modified xsi:type="dcterms:W3CDTF">2021-01-07T13:50:00Z</dcterms:modified>
</cp:coreProperties>
</file>