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605076">
        <w:rPr>
          <w:b/>
          <w:sz w:val="32"/>
          <w:u w:val="single"/>
        </w:rPr>
        <w:t>5</w:t>
      </w:r>
      <w:r w:rsidRPr="00CA7280">
        <w:rPr>
          <w:b/>
          <w:sz w:val="32"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page" w:tblpX="757" w:tblpY="2749"/>
        <w:tblW w:w="14029" w:type="dxa"/>
        <w:tblLayout w:type="fixed"/>
        <w:tblLook w:val="04A0" w:firstRow="1" w:lastRow="0" w:firstColumn="1" w:lastColumn="0" w:noHBand="0" w:noVBand="1"/>
      </w:tblPr>
      <w:tblGrid>
        <w:gridCol w:w="1585"/>
        <w:gridCol w:w="3513"/>
        <w:gridCol w:w="3119"/>
        <w:gridCol w:w="2977"/>
        <w:gridCol w:w="2835"/>
      </w:tblGrid>
      <w:tr w:rsidR="00FF2BD7" w:rsidTr="0048676E">
        <w:tc>
          <w:tcPr>
            <w:tcW w:w="1585" w:type="dxa"/>
          </w:tcPr>
          <w:p w:rsidR="00FF2BD7" w:rsidRPr="00A92904" w:rsidRDefault="00FF2BD7" w:rsidP="00FF2BD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513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119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835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FF2BD7" w:rsidTr="0048676E">
        <w:tc>
          <w:tcPr>
            <w:tcW w:w="158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513" w:type="dxa"/>
          </w:tcPr>
          <w:p w:rsidR="0048676E" w:rsidRPr="0048676E" w:rsidRDefault="0048676E" w:rsidP="0048676E">
            <w:pPr>
              <w:rPr>
                <w:sz w:val="20"/>
              </w:rPr>
            </w:pPr>
            <w:hyperlink r:id="rId4" w:history="1">
              <w:r w:rsidRPr="0048676E">
                <w:rPr>
                  <w:rStyle w:val="Hyperlink"/>
                  <w:sz w:val="20"/>
                </w:rPr>
                <w:t>https://classroom.thenational.academy/lessons/to-plan-the-first-part-of-a-narrative-scene-chj3ge</w:t>
              </w:r>
            </w:hyperlink>
          </w:p>
          <w:p w:rsidR="0048676E" w:rsidRPr="0048676E" w:rsidRDefault="0048676E" w:rsidP="0048676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8676E" w:rsidRPr="0048676E" w:rsidRDefault="0048676E" w:rsidP="0048676E">
            <w:pPr>
              <w:rPr>
                <w:sz w:val="20"/>
              </w:rPr>
            </w:pPr>
            <w:hyperlink r:id="rId5" w:history="1">
              <w:r w:rsidRPr="0048676E">
                <w:rPr>
                  <w:rStyle w:val="Hyperlink"/>
                  <w:sz w:val="20"/>
                </w:rPr>
                <w:t>https://classroom.thenational.academy/lessons/reading-angles-on-a-protractor-part-1-6mt3gt</w:t>
              </w:r>
            </w:hyperlink>
          </w:p>
          <w:p w:rsidR="0048676E" w:rsidRPr="0048676E" w:rsidRDefault="0048676E" w:rsidP="0048676E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48676E" w:rsidRPr="0048676E" w:rsidRDefault="0048676E" w:rsidP="0048676E">
            <w:pPr>
              <w:rPr>
                <w:sz w:val="20"/>
              </w:rPr>
            </w:pPr>
            <w:hyperlink r:id="rId6" w:history="1">
              <w:r w:rsidRPr="0048676E">
                <w:rPr>
                  <w:rStyle w:val="Hyperlink"/>
                  <w:sz w:val="20"/>
                </w:rPr>
                <w:t>https://classroom.thenational.academy/lessons/why-do-we-know-so-much-about-ancient-greece-75h6ce</w:t>
              </w:r>
            </w:hyperlink>
          </w:p>
          <w:p w:rsidR="0048676E" w:rsidRPr="0048676E" w:rsidRDefault="0048676E" w:rsidP="0048676E">
            <w:pPr>
              <w:rPr>
                <w:sz w:val="20"/>
              </w:rPr>
            </w:pPr>
          </w:p>
          <w:p w:rsidR="0048676E" w:rsidRPr="0048676E" w:rsidRDefault="0048676E" w:rsidP="0048676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FF2BD7" w:rsidRPr="0048676E" w:rsidRDefault="00FF2BD7" w:rsidP="0048676E">
            <w:pPr>
              <w:rPr>
                <w:sz w:val="20"/>
              </w:rPr>
            </w:pPr>
          </w:p>
        </w:tc>
      </w:tr>
      <w:tr w:rsidR="00FF2BD7" w:rsidTr="0048676E">
        <w:tc>
          <w:tcPr>
            <w:tcW w:w="158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513" w:type="dxa"/>
          </w:tcPr>
          <w:p w:rsidR="0048676E" w:rsidRPr="0048676E" w:rsidRDefault="0048676E" w:rsidP="00FF2BD7">
            <w:pPr>
              <w:rPr>
                <w:sz w:val="20"/>
              </w:rPr>
            </w:pPr>
            <w:hyperlink r:id="rId7" w:history="1">
              <w:r w:rsidRPr="0048676E">
                <w:rPr>
                  <w:rStyle w:val="Hyperlink"/>
                  <w:sz w:val="20"/>
                </w:rPr>
                <w:t>https://classroom.thenational.academy/lessons/to-practise-and-apply-knowledge-of-ee-sound-ie-or-ei-spelling-including-a-test-6mwkje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48676E" w:rsidRPr="0048676E" w:rsidRDefault="0048676E" w:rsidP="00FF2BD7">
            <w:pPr>
              <w:rPr>
                <w:sz w:val="20"/>
              </w:rPr>
            </w:pPr>
            <w:hyperlink r:id="rId8" w:history="1">
              <w:r w:rsidRPr="0048676E">
                <w:rPr>
                  <w:rStyle w:val="Hyperlink"/>
                  <w:sz w:val="20"/>
                </w:rPr>
                <w:t>https://classroom.thenational.academy/lessons/reading-angles-on-a-protractor-part-2-6mt30d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48676E" w:rsidRPr="0048676E" w:rsidRDefault="0048676E" w:rsidP="00FF2BD7">
            <w:pPr>
              <w:rPr>
                <w:sz w:val="20"/>
              </w:rPr>
            </w:pPr>
            <w:hyperlink r:id="rId9" w:history="1">
              <w:r w:rsidRPr="0048676E">
                <w:rPr>
                  <w:rStyle w:val="Hyperlink"/>
                  <w:sz w:val="20"/>
                </w:rPr>
                <w:t>https://classroom.thenational.academy/lessons/controlling-with-conditions-70w68d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2BD7" w:rsidRPr="0048676E" w:rsidRDefault="0048676E" w:rsidP="00FF2BD7">
            <w:pPr>
              <w:rPr>
                <w:sz w:val="20"/>
              </w:rPr>
            </w:pPr>
            <w:hyperlink r:id="rId10" w:history="1">
              <w:r w:rsidRPr="0048676E">
                <w:rPr>
                  <w:rStyle w:val="Hyperlink"/>
                  <w:sz w:val="20"/>
                </w:rPr>
                <w:t>https://classroom.thenational.academy/lessons/how-does-the-lifecycle-of-an-insect-compare-to-an-amphibian-cmrked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</w:tr>
      <w:tr w:rsidR="00FF2BD7" w:rsidTr="0048676E">
        <w:tc>
          <w:tcPr>
            <w:tcW w:w="158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513" w:type="dxa"/>
          </w:tcPr>
          <w:p w:rsidR="00FF2BD7" w:rsidRPr="0048676E" w:rsidRDefault="0048676E" w:rsidP="0048676E">
            <w:pPr>
              <w:rPr>
                <w:sz w:val="20"/>
              </w:rPr>
            </w:pPr>
            <w:hyperlink r:id="rId11" w:history="1">
              <w:r w:rsidRPr="0048676E">
                <w:rPr>
                  <w:rStyle w:val="Hyperlink"/>
                  <w:sz w:val="20"/>
                </w:rPr>
                <w:t>https://classroom.thenational.academy/lessons/to-write-the-first-part-of-a-build-up-scene-c8t6cr</w:t>
              </w:r>
            </w:hyperlink>
          </w:p>
          <w:p w:rsidR="0048676E" w:rsidRPr="0048676E" w:rsidRDefault="0048676E" w:rsidP="0048676E">
            <w:pPr>
              <w:rPr>
                <w:sz w:val="20"/>
              </w:rPr>
            </w:pPr>
          </w:p>
        </w:tc>
        <w:tc>
          <w:tcPr>
            <w:tcW w:w="3119" w:type="dxa"/>
          </w:tcPr>
          <w:p w:rsidR="00FF2BD7" w:rsidRPr="0048676E" w:rsidRDefault="0048676E" w:rsidP="0048676E">
            <w:pPr>
              <w:rPr>
                <w:sz w:val="20"/>
              </w:rPr>
            </w:pPr>
            <w:hyperlink r:id="rId12" w:history="1">
              <w:r w:rsidRPr="0048676E">
                <w:rPr>
                  <w:rStyle w:val="Hyperlink"/>
                  <w:sz w:val="20"/>
                </w:rPr>
                <w:t>https://classroom.thenational.academy/lessons/reading-angles-on-a-protractor-part-3-cnh3ge</w:t>
              </w:r>
            </w:hyperlink>
          </w:p>
          <w:p w:rsidR="0048676E" w:rsidRPr="0048676E" w:rsidRDefault="0048676E" w:rsidP="0048676E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FF2BD7" w:rsidRPr="0048676E" w:rsidRDefault="0048676E" w:rsidP="0063481F">
            <w:pPr>
              <w:rPr>
                <w:sz w:val="20"/>
              </w:rPr>
            </w:pPr>
            <w:hyperlink r:id="rId13" w:history="1">
              <w:r w:rsidRPr="0048676E">
                <w:rPr>
                  <w:rStyle w:val="Hyperlink"/>
                  <w:sz w:val="20"/>
                </w:rPr>
                <w:t>https://classroom.thenational.academy/lessons/to-understand-how-rhythmic-cycles-feature-in-indian-classical-music-70v66r</w:t>
              </w:r>
            </w:hyperlink>
          </w:p>
          <w:p w:rsidR="0048676E" w:rsidRPr="0048676E" w:rsidRDefault="0048676E" w:rsidP="0063481F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2BD7" w:rsidRPr="0048676E" w:rsidRDefault="00FF2BD7" w:rsidP="00FF2BD7">
            <w:pPr>
              <w:rPr>
                <w:sz w:val="20"/>
              </w:rPr>
            </w:pPr>
          </w:p>
        </w:tc>
      </w:tr>
      <w:tr w:rsidR="00FF2BD7" w:rsidTr="0048676E">
        <w:tc>
          <w:tcPr>
            <w:tcW w:w="158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513" w:type="dxa"/>
          </w:tcPr>
          <w:p w:rsidR="00FF2BD7" w:rsidRPr="0048676E" w:rsidRDefault="0048676E" w:rsidP="0048676E">
            <w:pPr>
              <w:rPr>
                <w:sz w:val="20"/>
              </w:rPr>
            </w:pPr>
            <w:hyperlink r:id="rId14" w:history="1">
              <w:r w:rsidRPr="0048676E">
                <w:rPr>
                  <w:rStyle w:val="Hyperlink"/>
                  <w:sz w:val="20"/>
                </w:rPr>
                <w:t>https://classroom.thenational.academy/lessons/to-plan-the-second-part-of-a-narrative-scene-ccu3gd</w:t>
              </w:r>
            </w:hyperlink>
          </w:p>
          <w:p w:rsidR="0048676E" w:rsidRPr="0048676E" w:rsidRDefault="0048676E" w:rsidP="0048676E">
            <w:pPr>
              <w:ind w:firstLine="720"/>
              <w:rPr>
                <w:sz w:val="20"/>
              </w:rPr>
            </w:pPr>
          </w:p>
        </w:tc>
        <w:tc>
          <w:tcPr>
            <w:tcW w:w="3119" w:type="dxa"/>
          </w:tcPr>
          <w:p w:rsidR="00FF2BD7" w:rsidRPr="0048676E" w:rsidRDefault="0048676E" w:rsidP="00FF2BD7">
            <w:pPr>
              <w:rPr>
                <w:sz w:val="20"/>
              </w:rPr>
            </w:pPr>
            <w:hyperlink r:id="rId15" w:history="1">
              <w:r w:rsidRPr="0048676E">
                <w:rPr>
                  <w:rStyle w:val="Hyperlink"/>
                  <w:sz w:val="20"/>
                </w:rPr>
                <w:t>https://classroom.thenational.academy/lessons/draw-angles-with-a-protractor-1-60rp4e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FF2BD7" w:rsidRPr="0048676E" w:rsidRDefault="0048676E" w:rsidP="00FF2BD7">
            <w:pPr>
              <w:rPr>
                <w:sz w:val="20"/>
              </w:rPr>
            </w:pPr>
            <w:hyperlink r:id="rId16" w:history="1">
              <w:r w:rsidRPr="0048676E">
                <w:rPr>
                  <w:rStyle w:val="Hyperlink"/>
                  <w:sz w:val="20"/>
                </w:rPr>
                <w:t>https://classroom.thenational.academy/lessons/where-are-the-earths-biomes-6xjk4t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2BD7" w:rsidRPr="0048676E" w:rsidRDefault="0048676E" w:rsidP="00FF2BD7">
            <w:pPr>
              <w:rPr>
                <w:sz w:val="20"/>
              </w:rPr>
            </w:pPr>
            <w:hyperlink r:id="rId17" w:history="1">
              <w:r w:rsidRPr="0048676E">
                <w:rPr>
                  <w:rStyle w:val="Hyperlink"/>
                  <w:sz w:val="20"/>
                </w:rPr>
                <w:t>https://classroom.thenational.academy/lessons/how-do-humanists-work-out-what-is-right-or-wrong-65gk2d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</w:tr>
      <w:tr w:rsidR="00FF2BD7" w:rsidTr="0048676E">
        <w:tc>
          <w:tcPr>
            <w:tcW w:w="158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513" w:type="dxa"/>
          </w:tcPr>
          <w:p w:rsidR="00FF2BD7" w:rsidRPr="0048676E" w:rsidRDefault="0048676E" w:rsidP="0048676E">
            <w:pPr>
              <w:rPr>
                <w:sz w:val="20"/>
              </w:rPr>
            </w:pPr>
            <w:hyperlink r:id="rId18" w:history="1">
              <w:r w:rsidRPr="0048676E">
                <w:rPr>
                  <w:rStyle w:val="Hyperlink"/>
                  <w:sz w:val="20"/>
                </w:rPr>
                <w:t>https://classroom.thenational.academy/lessons/to-write-the-second-part-of-a-narrative-scene-70r34d</w:t>
              </w:r>
            </w:hyperlink>
          </w:p>
          <w:p w:rsidR="0048676E" w:rsidRPr="0048676E" w:rsidRDefault="0048676E" w:rsidP="0048676E">
            <w:pPr>
              <w:ind w:firstLine="720"/>
              <w:rPr>
                <w:sz w:val="20"/>
              </w:rPr>
            </w:pPr>
          </w:p>
        </w:tc>
        <w:tc>
          <w:tcPr>
            <w:tcW w:w="3119" w:type="dxa"/>
          </w:tcPr>
          <w:p w:rsidR="00FF2BD7" w:rsidRPr="0048676E" w:rsidRDefault="0048676E" w:rsidP="00FF2BD7">
            <w:pPr>
              <w:rPr>
                <w:sz w:val="20"/>
              </w:rPr>
            </w:pPr>
            <w:hyperlink r:id="rId19" w:history="1">
              <w:r w:rsidRPr="0048676E">
                <w:rPr>
                  <w:rStyle w:val="Hyperlink"/>
                  <w:sz w:val="20"/>
                </w:rPr>
                <w:t>https://classroom.thenational.academy/lessons/draw-angles-with-a-protractor-part-2-65hk4e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FF2BD7" w:rsidRPr="0048676E" w:rsidRDefault="0048676E" w:rsidP="00FF2BD7">
            <w:pPr>
              <w:rPr>
                <w:sz w:val="20"/>
              </w:rPr>
            </w:pPr>
            <w:hyperlink r:id="rId20" w:history="1">
              <w:r w:rsidRPr="0048676E">
                <w:rPr>
                  <w:rStyle w:val="Hyperlink"/>
                  <w:sz w:val="20"/>
                </w:rPr>
                <w:t>https://classroom.thenational.academy/lessons/time-to-get-active-cth62c</w:t>
              </w:r>
            </w:hyperlink>
          </w:p>
          <w:p w:rsidR="0048676E" w:rsidRPr="0048676E" w:rsidRDefault="0048676E" w:rsidP="00FF2BD7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FF2BD7" w:rsidRPr="0048676E" w:rsidRDefault="00FF2BD7" w:rsidP="00FF2BD7">
            <w:pPr>
              <w:rPr>
                <w:sz w:val="20"/>
              </w:rPr>
            </w:pPr>
          </w:p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r w:rsidR="00CA7280" w:rsidRPr="00CA7280">
        <w:rPr>
          <w:b/>
          <w:sz w:val="32"/>
        </w:rPr>
        <w:t xml:space="preserve">Week Beginning </w:t>
      </w:r>
      <w:r w:rsidR="000607B9">
        <w:rPr>
          <w:b/>
          <w:sz w:val="32"/>
        </w:rPr>
        <w:t>18</w:t>
      </w:r>
      <w:r w:rsidR="000607B9" w:rsidRPr="000607B9">
        <w:rPr>
          <w:b/>
          <w:sz w:val="32"/>
          <w:vertAlign w:val="superscript"/>
        </w:rPr>
        <w:t>th</w:t>
      </w:r>
      <w:r w:rsidR="000607B9">
        <w:rPr>
          <w:b/>
          <w:sz w:val="32"/>
        </w:rPr>
        <w:t xml:space="preserve"> January</w:t>
      </w:r>
      <w:bookmarkStart w:id="0" w:name="_GoBack"/>
      <w:bookmarkEnd w:id="0"/>
    </w:p>
    <w:sectPr w:rsidR="00CA7280" w:rsidRPr="00CA7280" w:rsidSect="004867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0607B9"/>
    <w:rsid w:val="001B1CAD"/>
    <w:rsid w:val="00314B58"/>
    <w:rsid w:val="0048676E"/>
    <w:rsid w:val="00494634"/>
    <w:rsid w:val="00605076"/>
    <w:rsid w:val="0063481F"/>
    <w:rsid w:val="0067590B"/>
    <w:rsid w:val="006E7B95"/>
    <w:rsid w:val="00A92904"/>
    <w:rsid w:val="00CA728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379FB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ading-angles-on-a-protractor-part-2-6mt30d" TargetMode="External"/><Relationship Id="rId13" Type="http://schemas.openxmlformats.org/officeDocument/2006/relationships/hyperlink" Target="https://classroom.thenational.academy/lessons/to-understand-how-rhythmic-cycles-feature-in-indian-classical-music-70v66r" TargetMode="External"/><Relationship Id="rId18" Type="http://schemas.openxmlformats.org/officeDocument/2006/relationships/hyperlink" Target="https://classroom.thenational.academy/lessons/to-write-the-second-part-of-a-narrative-scene-70r34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to-practise-and-apply-knowledge-of-ee-sound-ie-or-ei-spelling-including-a-test-6mwkje" TargetMode="External"/><Relationship Id="rId12" Type="http://schemas.openxmlformats.org/officeDocument/2006/relationships/hyperlink" Target="https://classroom.thenational.academy/lessons/reading-angles-on-a-protractor-part-3-cnh3ge" TargetMode="External"/><Relationship Id="rId17" Type="http://schemas.openxmlformats.org/officeDocument/2006/relationships/hyperlink" Target="https://classroom.thenational.academy/lessons/how-do-humanists-work-out-what-is-right-or-wrong-65gk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ere-are-the-earths-biomes-6xjk4t" TargetMode="External"/><Relationship Id="rId20" Type="http://schemas.openxmlformats.org/officeDocument/2006/relationships/hyperlink" Target="https://classroom.thenational.academy/lessons/time-to-get-active-cth62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y-do-we-know-so-much-about-ancient-greece-75h6ce" TargetMode="External"/><Relationship Id="rId11" Type="http://schemas.openxmlformats.org/officeDocument/2006/relationships/hyperlink" Target="https://classroom.thenational.academy/lessons/to-write-the-first-part-of-a-build-up-scene-c8t6cr" TargetMode="External"/><Relationship Id="rId5" Type="http://schemas.openxmlformats.org/officeDocument/2006/relationships/hyperlink" Target="https://classroom.thenational.academy/lessons/reading-angles-on-a-protractor-part-1-6mt3gt" TargetMode="External"/><Relationship Id="rId15" Type="http://schemas.openxmlformats.org/officeDocument/2006/relationships/hyperlink" Target="https://classroom.thenational.academy/lessons/draw-angles-with-a-protractor-1-60rp4e" TargetMode="External"/><Relationship Id="rId10" Type="http://schemas.openxmlformats.org/officeDocument/2006/relationships/hyperlink" Target="https://classroom.thenational.academy/lessons/how-does-the-lifecycle-of-an-insect-compare-to-an-amphibian-cmrked" TargetMode="External"/><Relationship Id="rId19" Type="http://schemas.openxmlformats.org/officeDocument/2006/relationships/hyperlink" Target="https://classroom.thenational.academy/lessons/draw-angles-with-a-protractor-part-2-65hk4e" TargetMode="External"/><Relationship Id="rId4" Type="http://schemas.openxmlformats.org/officeDocument/2006/relationships/hyperlink" Target="https://classroom.thenational.academy/lessons/to-plan-the-first-part-of-a-narrative-scene-chj3ge" TargetMode="External"/><Relationship Id="rId9" Type="http://schemas.openxmlformats.org/officeDocument/2006/relationships/hyperlink" Target="https://classroom.thenational.academy/lessons/controlling-with-conditions-70w68d" TargetMode="External"/><Relationship Id="rId14" Type="http://schemas.openxmlformats.org/officeDocument/2006/relationships/hyperlink" Target="https://classroom.thenational.academy/lessons/to-plan-the-second-part-of-a-narrative-scene-ccu3g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2021-01-11T15:05:00Z</dcterms:created>
  <dcterms:modified xsi:type="dcterms:W3CDTF">2021-01-11T15:05:00Z</dcterms:modified>
</cp:coreProperties>
</file>