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1243"/>
        <w:gridCol w:w="3681"/>
        <w:gridCol w:w="4512"/>
        <w:gridCol w:w="4512"/>
      </w:tblGrid>
      <w:tr w:rsidR="00CA7280" w:rsidTr="005A5D02">
        <w:tc>
          <w:tcPr>
            <w:tcW w:w="1586" w:type="dxa"/>
          </w:tcPr>
          <w:p w:rsidR="00CA7280" w:rsidRPr="00D33B0A" w:rsidRDefault="00CA7280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654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760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5948" w:type="dxa"/>
          </w:tcPr>
          <w:p w:rsidR="00CA7280" w:rsidRPr="00D33B0A" w:rsidRDefault="00495840" w:rsidP="00CA7280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CA7280" w:rsidTr="005A5D02">
        <w:tc>
          <w:tcPr>
            <w:tcW w:w="1586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654" w:type="dxa"/>
          </w:tcPr>
          <w:p w:rsidR="00CA7280" w:rsidRDefault="005A5D02" w:rsidP="005A5D02">
            <w:hyperlink r:id="rId4" w:history="1">
              <w:r w:rsidRPr="00267999">
                <w:rPr>
                  <w:rStyle w:val="Hyperlink"/>
                </w:rPr>
                <w:t>https://classroom.thenational.academy/lessons/to-engage-with-the-text-6mw38c</w:t>
              </w:r>
            </w:hyperlink>
          </w:p>
          <w:p w:rsidR="005A5D02" w:rsidRDefault="005A5D02" w:rsidP="005A5D02">
            <w:pPr>
              <w:jc w:val="center"/>
            </w:pPr>
          </w:p>
        </w:tc>
        <w:tc>
          <w:tcPr>
            <w:tcW w:w="2760" w:type="dxa"/>
          </w:tcPr>
          <w:p w:rsidR="00CA7280" w:rsidRDefault="005A5D02" w:rsidP="00CA7280">
            <w:hyperlink r:id="rId5" w:history="1">
              <w:r w:rsidRPr="00267999">
                <w:rPr>
                  <w:rStyle w:val="Hyperlink"/>
                </w:rPr>
                <w:t>https://classroom.thenational.academy/lessons/understanding-that-clocks-have-more-than-one-scale-64wpae</w:t>
              </w:r>
            </w:hyperlink>
          </w:p>
          <w:p w:rsidR="005A5D02" w:rsidRDefault="005A5D02" w:rsidP="00CA7280"/>
        </w:tc>
        <w:tc>
          <w:tcPr>
            <w:tcW w:w="5948" w:type="dxa"/>
          </w:tcPr>
          <w:p w:rsidR="00CA7280" w:rsidRDefault="005A5D02" w:rsidP="00CA7280">
            <w:hyperlink r:id="rId6" w:history="1">
              <w:r w:rsidRPr="00267999">
                <w:rPr>
                  <w:rStyle w:val="Hyperlink"/>
                </w:rPr>
                <w:t>https://classroom.thenational.academy/lessons/what-was-the-golden-age-of-greece-68vpad</w:t>
              </w:r>
            </w:hyperlink>
          </w:p>
          <w:p w:rsidR="005A5D02" w:rsidRDefault="005A5D02" w:rsidP="00CA7280"/>
        </w:tc>
      </w:tr>
      <w:tr w:rsidR="00CA7280" w:rsidTr="005A5D02">
        <w:tc>
          <w:tcPr>
            <w:tcW w:w="1586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654" w:type="dxa"/>
          </w:tcPr>
          <w:p w:rsidR="00CA7280" w:rsidRDefault="005A5D02" w:rsidP="00CA7280">
            <w:hyperlink r:id="rId7" w:history="1">
              <w:r w:rsidRPr="00267999">
                <w:rPr>
                  <w:rStyle w:val="Hyperlink"/>
                </w:rPr>
                <w:t>https://classroom.thenational.academy/lessons/to-answer-questions-on-the-text-part-1-cru68t</w:t>
              </w:r>
            </w:hyperlink>
          </w:p>
          <w:p w:rsidR="005A5D02" w:rsidRDefault="005A5D02" w:rsidP="00CA7280"/>
        </w:tc>
        <w:tc>
          <w:tcPr>
            <w:tcW w:w="2760" w:type="dxa"/>
          </w:tcPr>
          <w:p w:rsidR="00CA7280" w:rsidRDefault="005A5D02" w:rsidP="00CA7280">
            <w:hyperlink r:id="rId8" w:history="1">
              <w:r w:rsidRPr="00267999">
                <w:rPr>
                  <w:rStyle w:val="Hyperlink"/>
                </w:rPr>
                <w:t>https://classroom.thenational.academy/lessons/reading-analogue-time-to-the-nearest-minute-cdgkjd</w:t>
              </w:r>
            </w:hyperlink>
          </w:p>
          <w:p w:rsidR="005A5D02" w:rsidRDefault="005A5D02" w:rsidP="00CA7280"/>
        </w:tc>
        <w:tc>
          <w:tcPr>
            <w:tcW w:w="5948" w:type="dxa"/>
          </w:tcPr>
          <w:p w:rsidR="00CA7280" w:rsidRDefault="005A5D02" w:rsidP="00CA7280">
            <w:hyperlink r:id="rId9" w:history="1">
              <w:r w:rsidRPr="00267999">
                <w:rPr>
                  <w:rStyle w:val="Hyperlink"/>
                </w:rPr>
                <w:t>https://classroom.thenational.academy/lessons/what-are-the-five-pillars-of-islam-70t6cd</w:t>
              </w:r>
            </w:hyperlink>
          </w:p>
          <w:p w:rsidR="005A5D02" w:rsidRDefault="005A5D02" w:rsidP="00CA7280"/>
        </w:tc>
      </w:tr>
      <w:tr w:rsidR="00CA7280" w:rsidTr="005A5D02">
        <w:tc>
          <w:tcPr>
            <w:tcW w:w="1586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654" w:type="dxa"/>
          </w:tcPr>
          <w:p w:rsidR="00CA7280" w:rsidRDefault="005A5D02" w:rsidP="00CA7280">
            <w:hyperlink r:id="rId10" w:history="1">
              <w:r w:rsidRPr="00267999">
                <w:rPr>
                  <w:rStyle w:val="Hyperlink"/>
                </w:rPr>
                <w:t>https://classroom.thenational.academy/lessons/to-analyse-characters-c8w3jt</w:t>
              </w:r>
            </w:hyperlink>
          </w:p>
          <w:p w:rsidR="005A5D02" w:rsidRDefault="005A5D02" w:rsidP="00CA7280"/>
        </w:tc>
        <w:tc>
          <w:tcPr>
            <w:tcW w:w="2760" w:type="dxa"/>
          </w:tcPr>
          <w:p w:rsidR="00CA7280" w:rsidRDefault="005A5D02" w:rsidP="00CA7280">
            <w:hyperlink r:id="rId11" w:history="1">
              <w:r w:rsidRPr="00267999">
                <w:rPr>
                  <w:rStyle w:val="Hyperlink"/>
                </w:rPr>
                <w:t>https://classroom.thenational.academy/lessons/telling-the-time-to-am-and-pm-68w3cd</w:t>
              </w:r>
            </w:hyperlink>
          </w:p>
          <w:p w:rsidR="005A5D02" w:rsidRDefault="005A5D02" w:rsidP="00CA7280"/>
        </w:tc>
        <w:tc>
          <w:tcPr>
            <w:tcW w:w="5948" w:type="dxa"/>
          </w:tcPr>
          <w:p w:rsidR="00CA7280" w:rsidRDefault="005A5D02" w:rsidP="00CA7280">
            <w:hyperlink r:id="rId12" w:history="1">
              <w:r w:rsidRPr="00267999">
                <w:rPr>
                  <w:rStyle w:val="Hyperlink"/>
                </w:rPr>
                <w:t>https://classroom.thenational.academy/lessons/understanding-call-and-response-in-samba-music-68r64e</w:t>
              </w:r>
            </w:hyperlink>
          </w:p>
          <w:p w:rsidR="005A5D02" w:rsidRDefault="005A5D02" w:rsidP="00CA7280"/>
        </w:tc>
      </w:tr>
      <w:tr w:rsidR="00CA7280" w:rsidTr="005A5D02">
        <w:tc>
          <w:tcPr>
            <w:tcW w:w="1586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654" w:type="dxa"/>
          </w:tcPr>
          <w:p w:rsidR="00CA7280" w:rsidRDefault="005A5D02" w:rsidP="00CA7280">
            <w:hyperlink r:id="rId13" w:history="1">
              <w:r w:rsidRPr="00267999">
                <w:rPr>
                  <w:rStyle w:val="Hyperlink"/>
                </w:rPr>
                <w:t>https://classroom.thenational.academy/lessons/to-answer-questions-on-the-text-part-2-crv66c</w:t>
              </w:r>
            </w:hyperlink>
          </w:p>
          <w:p w:rsidR="005A5D02" w:rsidRDefault="005A5D02" w:rsidP="00CA7280"/>
        </w:tc>
        <w:tc>
          <w:tcPr>
            <w:tcW w:w="2760" w:type="dxa"/>
          </w:tcPr>
          <w:p w:rsidR="00CA7280" w:rsidRDefault="005A5D02" w:rsidP="00CA7280">
            <w:hyperlink r:id="rId14" w:history="1">
              <w:r w:rsidRPr="00267999">
                <w:rPr>
                  <w:rStyle w:val="Hyperlink"/>
                </w:rPr>
                <w:t>https://classroom.thenational.academy/lessons/telling-minutes-past-on-a-digital-clock-cguk2c</w:t>
              </w:r>
            </w:hyperlink>
          </w:p>
          <w:p w:rsidR="005A5D02" w:rsidRDefault="005A5D02" w:rsidP="00CA7280"/>
        </w:tc>
        <w:tc>
          <w:tcPr>
            <w:tcW w:w="5948" w:type="dxa"/>
          </w:tcPr>
          <w:p w:rsidR="00CA7280" w:rsidRDefault="005A5D02" w:rsidP="00CA7280">
            <w:hyperlink r:id="rId15" w:history="1">
              <w:r w:rsidRPr="00267999">
                <w:rPr>
                  <w:rStyle w:val="Hyperlink"/>
                </w:rPr>
                <w:t>https://classroom.thenational.academy/lessons/what-resources-does-the-uk-have-c4rkjc</w:t>
              </w:r>
            </w:hyperlink>
          </w:p>
          <w:p w:rsidR="005A5D02" w:rsidRDefault="005A5D02" w:rsidP="00CA7280"/>
        </w:tc>
      </w:tr>
      <w:tr w:rsidR="00CA7280" w:rsidTr="005A5D02">
        <w:tc>
          <w:tcPr>
            <w:tcW w:w="1586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654" w:type="dxa"/>
          </w:tcPr>
          <w:p w:rsidR="00CA7280" w:rsidRDefault="005A5D02" w:rsidP="00CA7280">
            <w:hyperlink r:id="rId16" w:history="1">
              <w:r w:rsidRPr="00267999">
                <w:rPr>
                  <w:rStyle w:val="Hyperlink"/>
                </w:rPr>
                <w:t>https://classroom.thenational.academy/lessons/to-analyse-the-authors-use-of-language-cnj3cr</w:t>
              </w:r>
            </w:hyperlink>
          </w:p>
          <w:p w:rsidR="005A5D02" w:rsidRDefault="005A5D02" w:rsidP="00CA7280"/>
        </w:tc>
        <w:bookmarkStart w:id="0" w:name="_GoBack"/>
        <w:bookmarkEnd w:id="0"/>
        <w:tc>
          <w:tcPr>
            <w:tcW w:w="2760" w:type="dxa"/>
          </w:tcPr>
          <w:p w:rsidR="00CA7280" w:rsidRDefault="00995C1B" w:rsidP="005A5D02">
            <w:r>
              <w:fldChar w:fldCharType="begin"/>
            </w:r>
            <w:r>
              <w:instrText xml:space="preserve"> HYPERLINK "</w:instrText>
            </w:r>
            <w:r w:rsidRPr="00995C1B">
              <w:instrText>https://classroom.thenational.academy/lessons/reading-and-ordering-time-presented-in-different-ways-64uk8c</w:instrText>
            </w:r>
            <w:r>
              <w:instrText xml:space="preserve">" </w:instrText>
            </w:r>
            <w:r>
              <w:fldChar w:fldCharType="separate"/>
            </w:r>
            <w:r w:rsidRPr="00267999">
              <w:rPr>
                <w:rStyle w:val="Hyperlink"/>
              </w:rPr>
              <w:t>https://classroom.thenational.academy/lessons/reading-and-ordering-time-presented-in-different-ways-64uk8c</w:t>
            </w:r>
            <w:r>
              <w:fldChar w:fldCharType="end"/>
            </w:r>
          </w:p>
          <w:p w:rsidR="005A5D02" w:rsidRDefault="005A5D02" w:rsidP="005A5D02">
            <w:pPr>
              <w:ind w:firstLine="720"/>
            </w:pPr>
          </w:p>
        </w:tc>
        <w:tc>
          <w:tcPr>
            <w:tcW w:w="5948" w:type="dxa"/>
          </w:tcPr>
          <w:p w:rsidR="00CA7280" w:rsidRDefault="005A5D02" w:rsidP="00CA7280">
            <w:hyperlink r:id="rId17" w:history="1">
              <w:r w:rsidRPr="00267999">
                <w:rPr>
                  <w:rStyle w:val="Hyperlink"/>
                </w:rPr>
                <w:t>https://classroom.thenational.academy/lessons/my-own-workout-75j6at</w:t>
              </w:r>
            </w:hyperlink>
          </w:p>
          <w:p w:rsidR="005A5D02" w:rsidRDefault="005A5D02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>Week Beginning</w:t>
      </w:r>
      <w:r w:rsidR="00465791">
        <w:rPr>
          <w:b/>
          <w:sz w:val="32"/>
        </w:rPr>
        <w:t xml:space="preserve"> 25</w:t>
      </w:r>
      <w:r w:rsidR="00465791" w:rsidRPr="00465791">
        <w:rPr>
          <w:b/>
          <w:sz w:val="32"/>
          <w:vertAlign w:val="superscript"/>
        </w:rPr>
        <w:t>th</w:t>
      </w:r>
      <w:r w:rsidR="00465791">
        <w:rPr>
          <w:b/>
          <w:sz w:val="32"/>
        </w:rPr>
        <w:t xml:space="preserve"> January</w:t>
      </w:r>
      <w:r w:rsidRPr="00CA7280">
        <w:rPr>
          <w:b/>
          <w:sz w:val="32"/>
        </w:rPr>
        <w:t xml:space="preserve"> </w:t>
      </w:r>
    </w:p>
    <w:sectPr w:rsidR="00CA7280" w:rsidRPr="00CA7280" w:rsidSect="004657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F5E18"/>
    <w:rsid w:val="00465791"/>
    <w:rsid w:val="00495840"/>
    <w:rsid w:val="005A5D02"/>
    <w:rsid w:val="0067590B"/>
    <w:rsid w:val="00995C1B"/>
    <w:rsid w:val="00CA7280"/>
    <w:rsid w:val="00D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F321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analogue-time-to-the-nearest-minute-cdgkjd" TargetMode="External"/><Relationship Id="rId13" Type="http://schemas.openxmlformats.org/officeDocument/2006/relationships/hyperlink" Target="https://classroom.thenational.academy/lessons/to-answer-questions-on-the-text-part-2-crv66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answer-questions-on-the-text-part-1-cru68t" TargetMode="External"/><Relationship Id="rId12" Type="http://schemas.openxmlformats.org/officeDocument/2006/relationships/hyperlink" Target="https://classroom.thenational.academy/lessons/understanding-call-and-response-in-samba-music-68r64e" TargetMode="External"/><Relationship Id="rId17" Type="http://schemas.openxmlformats.org/officeDocument/2006/relationships/hyperlink" Target="https://classroom.thenational.academy/lessons/my-own-workout-75j6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the-authors-use-of-language-cnj3c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the-golden-age-of-greece-68vpad" TargetMode="External"/><Relationship Id="rId11" Type="http://schemas.openxmlformats.org/officeDocument/2006/relationships/hyperlink" Target="https://classroom.thenational.academy/lessons/telling-the-time-to-am-and-pm-68w3cd" TargetMode="External"/><Relationship Id="rId5" Type="http://schemas.openxmlformats.org/officeDocument/2006/relationships/hyperlink" Target="https://classroom.thenational.academy/lessons/understanding-that-clocks-have-more-than-one-scale-64wpae" TargetMode="External"/><Relationship Id="rId15" Type="http://schemas.openxmlformats.org/officeDocument/2006/relationships/hyperlink" Target="https://classroom.thenational.academy/lessons/what-resources-does-the-uk-have-c4rkjc" TargetMode="External"/><Relationship Id="rId10" Type="http://schemas.openxmlformats.org/officeDocument/2006/relationships/hyperlink" Target="https://classroom.thenational.academy/lessons/to-analyse-characters-c8w3j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assroom.thenational.academy/lessons/to-engage-with-the-text-6mw38c" TargetMode="External"/><Relationship Id="rId9" Type="http://schemas.openxmlformats.org/officeDocument/2006/relationships/hyperlink" Target="https://classroom.thenational.academy/lessons/what-are-the-five-pillars-of-islam-70t6cd" TargetMode="External"/><Relationship Id="rId14" Type="http://schemas.openxmlformats.org/officeDocument/2006/relationships/hyperlink" Target="https://classroom.thenational.academy/lessons/telling-minutes-past-on-a-digital-clock-cgu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2021-01-14T10:38:00Z</dcterms:created>
  <dcterms:modified xsi:type="dcterms:W3CDTF">2021-01-14T10:39:00Z</dcterms:modified>
</cp:coreProperties>
</file>